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B02" w:rsidP="005D2B02" w:rsidRDefault="008F1550" w14:paraId="5E8E1410" w14:textId="45268645">
      <w:pPr>
        <w:pStyle w:val="Heading1"/>
      </w:pPr>
      <w:r w:rsidR="008F1550">
        <w:rPr/>
        <w:t>ITSC Secure Solutions Awarded</w:t>
      </w:r>
      <w:r w:rsidR="00B91225">
        <w:rPr/>
        <w:t xml:space="preserve"> </w:t>
      </w:r>
      <w:r w:rsidR="009F030E">
        <w:rPr/>
        <w:t xml:space="preserve">Contract to </w:t>
      </w:r>
      <w:r w:rsidR="008A6253">
        <w:rPr/>
        <w:t xml:space="preserve">Support Army’s Cyberspace </w:t>
      </w:r>
      <w:r w:rsidR="00901D88">
        <w:rPr/>
        <w:t>Operations</w:t>
      </w:r>
    </w:p>
    <w:p w:rsidR="005D2B02" w:rsidP="00C612C6" w:rsidRDefault="005D2B02" w14:paraId="41612F15" w14:textId="77777777"/>
    <w:p w:rsidR="005D2B02" w:rsidP="00C612C6" w:rsidRDefault="005D2B02" w14:paraId="747BE644" w14:textId="77777777"/>
    <w:p w:rsidR="005D2B02" w:rsidP="00C612C6" w:rsidRDefault="00901D88" w14:paraId="68A7007F" w14:textId="26FAB23B">
      <w:r w:rsidRPr="009B3464">
        <w:t>June 1, 2021</w:t>
      </w:r>
      <w:r w:rsidRPr="009B3464" w:rsidR="00096AFD">
        <w:t xml:space="preserve"> (</w:t>
      </w:r>
      <w:r w:rsidRPr="009B3464" w:rsidR="00396D72">
        <w:t>Huntsville, Alabama / Fairfax, Virginia</w:t>
      </w:r>
      <w:r w:rsidRPr="009B3464" w:rsidR="00096AFD">
        <w:t>)</w:t>
      </w:r>
      <w:r w:rsidR="00096AFD">
        <w:t xml:space="preserve"> – </w:t>
      </w:r>
      <w:r w:rsidR="004E1B48">
        <w:t xml:space="preserve">ITSC </w:t>
      </w:r>
      <w:r w:rsidRPr="00A96D3A" w:rsidR="004E1B48">
        <w:t>Secure Solutions, L</w:t>
      </w:r>
      <w:r w:rsidR="004E1B48">
        <w:rPr>
          <w:rStyle w:val="normaltextrun"/>
          <w:rFonts w:ascii="Arial" w:hAnsi="Arial" w:cs="Arial"/>
          <w:color w:val="000000"/>
          <w:sz w:val="22"/>
          <w:szCs w:val="22"/>
          <w:bdr w:val="none" w:color="auto" w:sz="0" w:space="0" w:frame="1"/>
        </w:rPr>
        <w:t xml:space="preserve">LC </w:t>
      </w:r>
      <w:r w:rsidRPr="00A96D3A" w:rsidR="004E1B48">
        <w:t>(ITSC)</w:t>
      </w:r>
      <w:r w:rsidR="00251323">
        <w:t xml:space="preserve"> - </w:t>
      </w:r>
      <w:r w:rsidR="00E767EB">
        <w:t xml:space="preserve">trusted experts in </w:t>
      </w:r>
      <w:r w:rsidR="00B04036">
        <w:t xml:space="preserve">cybersecurity, systems engineering, technical assistance, </w:t>
      </w:r>
      <w:r w:rsidR="007B5FC3">
        <w:t>acquisition,</w:t>
      </w:r>
      <w:r w:rsidR="00B04036">
        <w:t xml:space="preserve"> and contract </w:t>
      </w:r>
      <w:r w:rsidR="00F4363B">
        <w:t>support</w:t>
      </w:r>
      <w:r w:rsidR="00251323">
        <w:t xml:space="preserve"> -</w:t>
      </w:r>
      <w:r w:rsidR="00A55100">
        <w:t xml:space="preserve"> </w:t>
      </w:r>
      <w:r w:rsidRPr="00F4363B" w:rsidR="00A55100">
        <w:t>announce</w:t>
      </w:r>
      <w:r w:rsidRPr="00F4363B" w:rsidR="00473E99">
        <w:t>s</w:t>
      </w:r>
      <w:r w:rsidR="00F4363B">
        <w:t xml:space="preserve"> </w:t>
      </w:r>
      <w:r w:rsidR="00E017FF">
        <w:t xml:space="preserve">the contract award </w:t>
      </w:r>
      <w:r w:rsidR="00046816">
        <w:t xml:space="preserve">for </w:t>
      </w:r>
      <w:r w:rsidRPr="00F4363B" w:rsidR="00F4363B">
        <w:t>Cyberspace Capabilities Developer Technician (CCDT) Instructional Support for the U.S. Army's Cyber Center of Excellence (</w:t>
      </w:r>
      <w:proofErr w:type="spellStart"/>
      <w:r w:rsidRPr="00F4363B" w:rsidR="00F4363B">
        <w:t>CCoE</w:t>
      </w:r>
      <w:proofErr w:type="spellEnd"/>
      <w:r w:rsidRPr="00F4363B" w:rsidR="00F4363B">
        <w:t>).</w:t>
      </w:r>
    </w:p>
    <w:p w:rsidR="00566D2D" w:rsidP="00C612C6" w:rsidRDefault="00566D2D" w14:paraId="1BF808C1" w14:textId="77777777"/>
    <w:p w:rsidR="00171422" w:rsidP="00566D2D" w:rsidRDefault="00566D2D" w14:paraId="0AE47072" w14:textId="52F440CB">
      <w:r w:rsidRPr="00566D2D">
        <w:t>The Cyber School was established to provide trained 17 series personnel that support the Army’s Cyberspace Operations across USCYBERCOM, ARCYBER, and Cyber Protection Brigade missions. ITSC will support cyber instructional training to new Army Warrant Officers, 170D</w:t>
      </w:r>
      <w:r w:rsidR="009B6925">
        <w:t xml:space="preserve"> </w:t>
      </w:r>
      <w:r w:rsidR="008537A6">
        <w:rPr>
          <w:rFonts w:eastAsia="Times New Roman"/>
          <w:color w:val="000000"/>
        </w:rPr>
        <w:t>Warrant Officer Basic Course</w:t>
      </w:r>
      <w:r w:rsidR="009B6925">
        <w:rPr>
          <w:rFonts w:eastAsia="Times New Roman"/>
          <w:color w:val="000000"/>
        </w:rPr>
        <w:t xml:space="preserve"> (</w:t>
      </w:r>
      <w:r w:rsidRPr="00566D2D">
        <w:t>WOBC</w:t>
      </w:r>
      <w:r w:rsidR="009B6925">
        <w:t>)</w:t>
      </w:r>
      <w:r w:rsidRPr="00566D2D">
        <w:t xml:space="preserve"> learners for the Army's Cyber Branch.</w:t>
      </w:r>
      <w:r>
        <w:t xml:space="preserve"> </w:t>
      </w:r>
    </w:p>
    <w:p w:rsidR="00171422" w:rsidP="00566D2D" w:rsidRDefault="00171422" w14:paraId="237AA2FD" w14:textId="77777777"/>
    <w:p w:rsidR="00566D2D" w:rsidP="00566D2D" w:rsidRDefault="00566D2D" w14:paraId="57227FC6" w14:textId="3927CEAC">
      <w:r w:rsidR="00566D2D">
        <w:rPr/>
        <w:t xml:space="preserve">The contract will span a period of performance from </w:t>
      </w:r>
      <w:r w:rsidR="249DE127">
        <w:rPr/>
        <w:t>08 Feb 21-07 Feb 26</w:t>
      </w:r>
      <w:r w:rsidR="00566D2D">
        <w:rPr/>
        <w:t>.</w:t>
      </w:r>
      <w:r w:rsidR="00171422">
        <w:rPr/>
        <w:t xml:space="preserve"> The location in which</w:t>
      </w:r>
      <w:r w:rsidR="0053773A">
        <w:rPr/>
        <w:t xml:space="preserve"> CCDT Instructional Support will take place is at the</w:t>
      </w:r>
      <w:r w:rsidR="00566D2D">
        <w:rPr/>
        <w:t xml:space="preserve"> </w:t>
      </w:r>
      <w:r w:rsidR="00171422">
        <w:rPr/>
        <w:t>U.S. Army's Cyber Center of Excellence (</w:t>
      </w:r>
      <w:proofErr w:type="spellStart"/>
      <w:r w:rsidR="00171422">
        <w:rPr/>
        <w:t>CCoE</w:t>
      </w:r>
      <w:proofErr w:type="spellEnd"/>
      <w:r w:rsidR="00171422">
        <w:rPr/>
        <w:t>) at Fort Gordon</w:t>
      </w:r>
      <w:r w:rsidR="2D870418">
        <w:rPr/>
        <w:t xml:space="preserve">, </w:t>
      </w:r>
      <w:r w:rsidR="00171422">
        <w:rPr/>
        <w:t>G</w:t>
      </w:r>
      <w:r w:rsidR="0053773A">
        <w:rPr/>
        <w:t xml:space="preserve">eorgia. </w:t>
      </w:r>
    </w:p>
    <w:p w:rsidR="005D2B02" w:rsidP="00C612C6" w:rsidRDefault="005D2B02" w14:paraId="29F546D8" w14:textId="77777777"/>
    <w:p w:rsidRPr="00346778" w:rsidR="00C612C6" w:rsidP="00C612C6" w:rsidRDefault="00C612C6" w14:paraId="2FF614E6" w14:textId="69CAF3BB">
      <w:pPr>
        <w:rPr>
          <w:i/>
          <w:iCs/>
        </w:rPr>
      </w:pPr>
      <w:r w:rsidRPr="00346778">
        <w:rPr>
          <w:i/>
          <w:iCs/>
        </w:rPr>
        <w:t xml:space="preserve">ITSC Secure Solutions is an award-winning Woman Owned Small Business offering a portfolio of secure engineering/scientific acquisitions across Defense: space, nuclear, medical, intel, and cyber. Our experience and knowledge of the customized contract management approach allow us to assist our customers in tailoring their acquisition strategy to meet their program requirements. ITSC has a proven track record of quality, performance, and commitment to customers and to our people. ITSC’s employees are dedicated to integrity through service &amp; commitment. </w:t>
      </w:r>
    </w:p>
    <w:p w:rsidR="005022A8" w:rsidP="00036FC6" w:rsidRDefault="005022A8" w14:paraId="0A6F614F" w14:textId="35C33970">
      <w:pPr>
        <w:rPr>
          <w:color w:val="FFFFFF" w:themeColor="background1"/>
        </w:rPr>
      </w:pPr>
    </w:p>
    <w:p w:rsidR="003D176B" w:rsidP="00036FC6" w:rsidRDefault="00AC60D9" w14:paraId="1D7F4A7E" w14:textId="0AFF3894">
      <w:r>
        <w:t>Contact:</w:t>
      </w:r>
    </w:p>
    <w:p w:rsidR="00AC60D9" w:rsidP="00036FC6" w:rsidRDefault="00AC60D9" w14:paraId="7C2A4B25" w14:textId="3160069D">
      <w:r>
        <w:t xml:space="preserve">Catherine Lamb, Communications </w:t>
      </w:r>
      <w:r w:rsidR="00E87B92">
        <w:t>&amp; Marketing</w:t>
      </w:r>
    </w:p>
    <w:p w:rsidR="00E87B92" w:rsidP="00036FC6" w:rsidRDefault="00FC5949" w14:paraId="3ADEC29C" w14:textId="39F46BB6">
      <w:hyperlink w:history="1" r:id="rId10">
        <w:r w:rsidRPr="006D3B46" w:rsidR="000B2035">
          <w:rPr>
            <w:rStyle w:val="Hyperlink"/>
          </w:rPr>
          <w:t>Catherine.Lamb@itsc-ss.com</w:t>
        </w:r>
      </w:hyperlink>
      <w:r w:rsidR="000B2035">
        <w:t xml:space="preserve"> </w:t>
      </w:r>
    </w:p>
    <w:p w:rsidR="00AC60D9" w:rsidP="00036FC6" w:rsidRDefault="00AC60D9" w14:paraId="0172CBC8" w14:textId="1E021ECD"/>
    <w:p w:rsidR="00DB2827" w:rsidP="00036FC6" w:rsidRDefault="00DB2827" w14:paraId="526450E6" w14:textId="5DE974BB">
      <w:r>
        <w:t xml:space="preserve">Source: </w:t>
      </w:r>
    </w:p>
    <w:p w:rsidR="00DB2827" w:rsidP="00036FC6" w:rsidRDefault="00196060" w14:paraId="60301F7F" w14:textId="0907E0CF">
      <w:r>
        <w:t xml:space="preserve">ITSC Secure Solutions, </w:t>
      </w:r>
      <w:r w:rsidR="00D162DC">
        <w:t>LLC</w:t>
      </w:r>
    </w:p>
    <w:p w:rsidRPr="0053773A" w:rsidR="005022A8" w:rsidP="00036FC6" w:rsidRDefault="00FC5949" w14:paraId="3AEBBFE4" w14:textId="5167EBCE">
      <w:hyperlink w:history="1" r:id="rId11">
        <w:r w:rsidRPr="00FB4DED" w:rsidR="00F91D51">
          <w:rPr>
            <w:rStyle w:val="Hyperlink"/>
          </w:rPr>
          <w:t>https://www.itsc-ss.com/</w:t>
        </w:r>
      </w:hyperlink>
      <w:r w:rsidR="00F91D51">
        <w:t xml:space="preserve"> </w:t>
      </w:r>
    </w:p>
    <w:sectPr w:rsidRPr="0053773A" w:rsidR="005022A8" w:rsidSect="005022A8">
      <w:headerReference w:type="default" r:id="rId12"/>
      <w:headerReference w:type="first" r:id="rId13"/>
      <w:footerReference w:type="first" r:id="rId14"/>
      <w:pgSz w:w="12240" w:h="15840" w:orient="portrait"/>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949" w:rsidP="00571204" w:rsidRDefault="00FC5949" w14:paraId="64781D8B" w14:textId="77777777">
      <w:r>
        <w:separator/>
      </w:r>
    </w:p>
  </w:endnote>
  <w:endnote w:type="continuationSeparator" w:id="0">
    <w:p w:rsidR="00FC5949" w:rsidP="00571204" w:rsidRDefault="00FC5949" w14:paraId="2C9085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22A8" w:rsidRDefault="005022A8" w14:paraId="44F25F62" w14:textId="77777777">
    <w:pPr>
      <w:pStyle w:val="Footer"/>
    </w:pPr>
    <w:r>
      <w:rPr>
        <w:noProof/>
      </w:rPr>
      <w:drawing>
        <wp:anchor distT="0" distB="0" distL="114300" distR="114300" simplePos="0" relativeHeight="251662336" behindDoc="0" locked="0" layoutInCell="1" allowOverlap="1" wp14:anchorId="11034BB7" wp14:editId="467C72E3">
          <wp:simplePos x="0" y="0"/>
          <wp:positionH relativeFrom="page">
            <wp:align>left</wp:align>
          </wp:positionH>
          <wp:positionV relativeFrom="page">
            <wp:align>bottom</wp:align>
          </wp:positionV>
          <wp:extent cx="7772400" cy="132588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C footer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25880"/>
                  </a:xfrm>
                  <a:prstGeom prst="rect">
                    <a:avLst/>
                  </a:prstGeom>
                </pic:spPr>
              </pic:pic>
            </a:graphicData>
          </a:graphic>
          <wp14:sizeRelH relativeFrom="margin">
            <wp14:pctWidth>0</wp14:pctWidth>
          </wp14:sizeRelH>
          <wp14:sizeRelV relativeFrom="margin">
            <wp14:pctHeight>0</wp14:pctHeight>
          </wp14:sizeRelV>
        </wp:anchor>
      </w:drawing>
    </w:r>
    <w:r w:rsidR="6839B17B">
      <w:rPr/>
      <w:t/>
    </w:r>
    <w:r w:rsidR="7B1E3247">
      <w:rPr/>
      <w:t/>
    </w:r>
    <w:r w:rsidR="3B526EAA">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949" w:rsidP="00571204" w:rsidRDefault="00FC5949" w14:paraId="1FF4316B" w14:textId="77777777">
      <w:r>
        <w:separator/>
      </w:r>
    </w:p>
  </w:footnote>
  <w:footnote w:type="continuationSeparator" w:id="0">
    <w:p w:rsidR="00FC5949" w:rsidP="00571204" w:rsidRDefault="00FC5949" w14:paraId="2617CF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1204" w:rsidRDefault="00571204" w14:paraId="7F87FC70" w14:textId="77777777">
    <w:pPr>
      <w:pStyle w:val="Header"/>
    </w:pPr>
    <w:r>
      <w:rPr>
        <w:noProof/>
      </w:rPr>
      <w:drawing>
        <wp:anchor distT="0" distB="0" distL="114300" distR="114300" simplePos="0" relativeHeight="251658240" behindDoc="0" locked="0" layoutInCell="1" allowOverlap="1" wp14:anchorId="0FF9CC98" wp14:editId="7D2AA7ED">
          <wp:simplePos x="0" y="0"/>
          <wp:positionH relativeFrom="page">
            <wp:align>left</wp:align>
          </wp:positionH>
          <wp:positionV relativeFrom="page">
            <wp:align>top</wp:align>
          </wp:positionV>
          <wp:extent cx="7772400" cy="1106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C Header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06424"/>
                  </a:xfrm>
                  <a:prstGeom prst="rect">
                    <a:avLst/>
                  </a:prstGeom>
                </pic:spPr>
              </pic:pic>
            </a:graphicData>
          </a:graphic>
          <wp14:sizeRelH relativeFrom="margin">
            <wp14:pctWidth>0</wp14:pctWidth>
          </wp14:sizeRelH>
          <wp14:sizeRelV relativeFrom="margin">
            <wp14:pctHeight>0</wp14:pctHeight>
          </wp14:sizeRelV>
        </wp:anchor>
      </w:drawing>
    </w:r>
    <w:r w:rsidR="6839B17B">
      <w:rPr/>
      <w:t/>
    </w:r>
    <w:r w:rsidR="7B1E3247">
      <w:rPr/>
      <w:t/>
    </w:r>
    <w:r w:rsidR="3B526EAA">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22A8" w:rsidRDefault="005022A8" w14:paraId="6C78B573" w14:textId="77777777">
    <w:pPr>
      <w:pStyle w:val="Header"/>
    </w:pPr>
    <w:r>
      <w:rPr>
        <w:noProof/>
      </w:rPr>
      <w:drawing>
        <wp:anchor distT="0" distB="0" distL="114300" distR="114300" simplePos="0" relativeHeight="251664384" behindDoc="0" locked="0" layoutInCell="1" allowOverlap="1" wp14:anchorId="68791E97" wp14:editId="09976B7D">
          <wp:simplePos x="0" y="0"/>
          <wp:positionH relativeFrom="page">
            <wp:align>left</wp:align>
          </wp:positionH>
          <wp:positionV relativeFrom="page">
            <wp:align>top</wp:align>
          </wp:positionV>
          <wp:extent cx="7772400" cy="110642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C Header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06424"/>
                  </a:xfrm>
                  <a:prstGeom prst="rect">
                    <a:avLst/>
                  </a:prstGeom>
                </pic:spPr>
              </pic:pic>
            </a:graphicData>
          </a:graphic>
          <wp14:sizeRelH relativeFrom="margin">
            <wp14:pctWidth>0</wp14:pctWidth>
          </wp14:sizeRelH>
          <wp14:sizeRelV relativeFrom="margin">
            <wp14:pctHeight>0</wp14:pctHeight>
          </wp14:sizeRelV>
        </wp:anchor>
      </w:drawing>
    </w:r>
    <w:r w:rsidR="6839B17B">
      <w:rPr/>
      <w:t/>
    </w:r>
    <w:r w:rsidR="7B1E3247">
      <w:rPr/>
      <w:t/>
    </w:r>
    <w:r w:rsidR="3B526EAA">
      <w:rP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C6"/>
    <w:rsid w:val="00036FC6"/>
    <w:rsid w:val="00046816"/>
    <w:rsid w:val="00096AFD"/>
    <w:rsid w:val="000B2035"/>
    <w:rsid w:val="000C2EC4"/>
    <w:rsid w:val="00171422"/>
    <w:rsid w:val="00196060"/>
    <w:rsid w:val="00231E6B"/>
    <w:rsid w:val="00251323"/>
    <w:rsid w:val="00270D91"/>
    <w:rsid w:val="00346778"/>
    <w:rsid w:val="00396D72"/>
    <w:rsid w:val="003D176B"/>
    <w:rsid w:val="00473E99"/>
    <w:rsid w:val="004C708D"/>
    <w:rsid w:val="004E1B48"/>
    <w:rsid w:val="005022A8"/>
    <w:rsid w:val="0053773A"/>
    <w:rsid w:val="005556CA"/>
    <w:rsid w:val="00566D2D"/>
    <w:rsid w:val="00571204"/>
    <w:rsid w:val="005D2B02"/>
    <w:rsid w:val="00790457"/>
    <w:rsid w:val="00792BCF"/>
    <w:rsid w:val="007B5FC3"/>
    <w:rsid w:val="007B68B3"/>
    <w:rsid w:val="00800358"/>
    <w:rsid w:val="008537A6"/>
    <w:rsid w:val="008A6253"/>
    <w:rsid w:val="008F1550"/>
    <w:rsid w:val="00901D88"/>
    <w:rsid w:val="009B3464"/>
    <w:rsid w:val="009B6925"/>
    <w:rsid w:val="009F030E"/>
    <w:rsid w:val="00A165E4"/>
    <w:rsid w:val="00A55100"/>
    <w:rsid w:val="00A96D3A"/>
    <w:rsid w:val="00AC4DB9"/>
    <w:rsid w:val="00AC60D9"/>
    <w:rsid w:val="00B04036"/>
    <w:rsid w:val="00B91225"/>
    <w:rsid w:val="00BE5575"/>
    <w:rsid w:val="00C250FA"/>
    <w:rsid w:val="00C612C6"/>
    <w:rsid w:val="00D162DC"/>
    <w:rsid w:val="00D879E0"/>
    <w:rsid w:val="00DB2827"/>
    <w:rsid w:val="00E017FF"/>
    <w:rsid w:val="00E767EB"/>
    <w:rsid w:val="00E87B92"/>
    <w:rsid w:val="00F4363B"/>
    <w:rsid w:val="00F91D51"/>
    <w:rsid w:val="00FA678B"/>
    <w:rsid w:val="00FC5949"/>
    <w:rsid w:val="249DE127"/>
    <w:rsid w:val="2D870418"/>
    <w:rsid w:val="2F162D0A"/>
    <w:rsid w:val="3B526EAA"/>
    <w:rsid w:val="6839B17B"/>
    <w:rsid w:val="7B1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0328"/>
  <w15:chartTrackingRefBased/>
  <w15:docId w15:val="{01931C0A-B5B2-D941-8254-6EA67C56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2B02"/>
    <w:pPr>
      <w:keepNext/>
      <w:keepLines/>
      <w:spacing w:before="240"/>
      <w:outlineLvl w:val="0"/>
    </w:pPr>
    <w:rPr>
      <w:rFonts w:asciiTheme="majorHAnsi" w:hAnsiTheme="majorHAnsi" w:eastAsiaTheme="majorEastAsia" w:cstheme="majorBidi"/>
      <w:color w:val="540E0D"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71204"/>
    <w:pPr>
      <w:tabs>
        <w:tab w:val="center" w:pos="4680"/>
        <w:tab w:val="right" w:pos="9360"/>
      </w:tabs>
    </w:pPr>
  </w:style>
  <w:style w:type="character" w:styleId="HeaderChar" w:customStyle="1">
    <w:name w:val="Header Char"/>
    <w:basedOn w:val="DefaultParagraphFont"/>
    <w:link w:val="Header"/>
    <w:uiPriority w:val="99"/>
    <w:rsid w:val="00571204"/>
  </w:style>
  <w:style w:type="paragraph" w:styleId="Footer">
    <w:name w:val="footer"/>
    <w:basedOn w:val="Normal"/>
    <w:link w:val="FooterChar"/>
    <w:uiPriority w:val="99"/>
    <w:unhideWhenUsed/>
    <w:rsid w:val="00571204"/>
    <w:pPr>
      <w:tabs>
        <w:tab w:val="center" w:pos="4680"/>
        <w:tab w:val="right" w:pos="9360"/>
      </w:tabs>
    </w:pPr>
  </w:style>
  <w:style w:type="character" w:styleId="FooterChar" w:customStyle="1">
    <w:name w:val="Footer Char"/>
    <w:basedOn w:val="DefaultParagraphFont"/>
    <w:link w:val="Footer"/>
    <w:uiPriority w:val="99"/>
    <w:rsid w:val="00571204"/>
  </w:style>
  <w:style w:type="character" w:styleId="normaltextrun" w:customStyle="1">
    <w:name w:val="normaltextrun"/>
    <w:basedOn w:val="DefaultParagraphFont"/>
    <w:rsid w:val="00C612C6"/>
  </w:style>
  <w:style w:type="character" w:styleId="Heading1Char" w:customStyle="1">
    <w:name w:val="Heading 1 Char"/>
    <w:basedOn w:val="DefaultParagraphFont"/>
    <w:link w:val="Heading1"/>
    <w:uiPriority w:val="9"/>
    <w:rsid w:val="005D2B02"/>
    <w:rPr>
      <w:rFonts w:asciiTheme="majorHAnsi" w:hAnsiTheme="majorHAnsi" w:eastAsiaTheme="majorEastAsia" w:cstheme="majorBidi"/>
      <w:color w:val="540E0D" w:themeColor="accent1" w:themeShade="BF"/>
      <w:sz w:val="32"/>
      <w:szCs w:val="32"/>
    </w:rPr>
  </w:style>
  <w:style w:type="character" w:styleId="Hyperlink">
    <w:name w:val="Hyperlink"/>
    <w:basedOn w:val="DefaultParagraphFont"/>
    <w:uiPriority w:val="99"/>
    <w:unhideWhenUsed/>
    <w:rsid w:val="000B2035"/>
    <w:rPr>
      <w:color w:val="011892" w:themeColor="hyperlink"/>
      <w:u w:val="single"/>
    </w:rPr>
  </w:style>
  <w:style w:type="character" w:styleId="UnresolvedMention">
    <w:name w:val="Unresolved Mention"/>
    <w:basedOn w:val="DefaultParagraphFont"/>
    <w:uiPriority w:val="99"/>
    <w:semiHidden/>
    <w:unhideWhenUsed/>
    <w:rsid w:val="000B2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446">
      <w:bodyDiv w:val="1"/>
      <w:marLeft w:val="0"/>
      <w:marRight w:val="0"/>
      <w:marTop w:val="0"/>
      <w:marBottom w:val="0"/>
      <w:divBdr>
        <w:top w:val="none" w:sz="0" w:space="0" w:color="auto"/>
        <w:left w:val="none" w:sz="0" w:space="0" w:color="auto"/>
        <w:bottom w:val="none" w:sz="0" w:space="0" w:color="auto"/>
        <w:right w:val="none" w:sz="0" w:space="0" w:color="auto"/>
      </w:divBdr>
    </w:div>
    <w:div w:id="960114968">
      <w:bodyDiv w:val="1"/>
      <w:marLeft w:val="0"/>
      <w:marRight w:val="0"/>
      <w:marTop w:val="0"/>
      <w:marBottom w:val="0"/>
      <w:divBdr>
        <w:top w:val="none" w:sz="0" w:space="0" w:color="auto"/>
        <w:left w:val="none" w:sz="0" w:space="0" w:color="auto"/>
        <w:bottom w:val="none" w:sz="0" w:space="0" w:color="auto"/>
        <w:right w:val="none" w:sz="0" w:space="0" w:color="auto"/>
      </w:divBdr>
    </w:div>
    <w:div w:id="20378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tsc-ss.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Catherine.Lamb@itsc-ss.com"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neral">
      <a:dk1>
        <a:srgbClr val="000000"/>
      </a:dk1>
      <a:lt1>
        <a:srgbClr val="FFFFFF"/>
      </a:lt1>
      <a:dk2>
        <a:srgbClr val="711412"/>
      </a:dk2>
      <a:lt2>
        <a:srgbClr val="FFFFFF"/>
      </a:lt2>
      <a:accent1>
        <a:srgbClr val="711412"/>
      </a:accent1>
      <a:accent2>
        <a:srgbClr val="000000"/>
      </a:accent2>
      <a:accent3>
        <a:srgbClr val="006183"/>
      </a:accent3>
      <a:accent4>
        <a:srgbClr val="D5D5D5"/>
      </a:accent4>
      <a:accent5>
        <a:srgbClr val="B5ADC4"/>
      </a:accent5>
      <a:accent6>
        <a:srgbClr val="929292"/>
      </a:accent6>
      <a:hlink>
        <a:srgbClr val="011892"/>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025609F111A4D9D544EB4F1EAFAE2" ma:contentTypeVersion="11" ma:contentTypeDescription="Create a new document." ma:contentTypeScope="" ma:versionID="8f0ec12516df9ef733f9f2d7e5da5d94">
  <xsd:schema xmlns:xsd="http://www.w3.org/2001/XMLSchema" xmlns:xs="http://www.w3.org/2001/XMLSchema" xmlns:p="http://schemas.microsoft.com/office/2006/metadata/properties" xmlns:ns2="df6dc0c8-7d3b-4c5c-9be7-9dd23a3a5fc2" xmlns:ns3="50b3b841-90a6-4be8-af9f-7824acdcc6ea" targetNamespace="http://schemas.microsoft.com/office/2006/metadata/properties" ma:root="true" ma:fieldsID="465bdd0c9dccadf4b1be2b3419a1fec5" ns2:_="" ns3:_="">
    <xsd:import namespace="df6dc0c8-7d3b-4c5c-9be7-9dd23a3a5fc2"/>
    <xsd:import namespace="50b3b841-90a6-4be8-af9f-7824acdcc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dc0c8-7d3b-4c5c-9be7-9dd23a3a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3b841-90a6-4be8-af9f-7824acdcc6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342E-85FE-4E4A-B275-DA16C4D08DBE}">
  <ds:schemaRefs>
    <ds:schemaRef ds:uri="http://schemas.openxmlformats.org/officeDocument/2006/bibliography"/>
  </ds:schemaRefs>
</ds:datastoreItem>
</file>

<file path=customXml/itemProps2.xml><?xml version="1.0" encoding="utf-8"?>
<ds:datastoreItem xmlns:ds="http://schemas.openxmlformats.org/officeDocument/2006/customXml" ds:itemID="{A69D29C9-B4F9-4897-AB1D-144B88C10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C4B6D-58F4-4ADF-ADBA-13A105DB4019}">
  <ds:schemaRefs>
    <ds:schemaRef ds:uri="http://schemas.microsoft.com/sharepoint/v3/contenttype/forms"/>
  </ds:schemaRefs>
</ds:datastoreItem>
</file>

<file path=customXml/itemProps4.xml><?xml version="1.0" encoding="utf-8"?>
<ds:datastoreItem xmlns:ds="http://schemas.openxmlformats.org/officeDocument/2006/customXml" ds:itemID="{EA8AE267-8636-4319-9CD1-A9EACB75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dc0c8-7d3b-4c5c-9be7-9dd23a3a5fc2"/>
    <ds:schemaRef ds:uri="50b3b841-90a6-4be8-af9f-7824acdcc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Catherine Lamb</lastModifiedBy>
  <revision>42</revision>
  <dcterms:created xsi:type="dcterms:W3CDTF">2021-05-07T10:33:00.0000000Z</dcterms:created>
  <dcterms:modified xsi:type="dcterms:W3CDTF">2021-06-14T14:00:24.5611054Z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0x01010092E025609F111A4D9D544EB4F1EAFAE2</vt:lpwstr>
  </property>
</Properties>
</file>